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17" w:rsidRDefault="00E95617" w:rsidP="00AF792E">
      <w:pPr>
        <w:tabs>
          <w:tab w:val="left" w:pos="6096"/>
        </w:tabs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Informacja</w:t>
      </w:r>
      <w:r w:rsidRPr="001D13E5">
        <w:rPr>
          <w:rFonts w:ascii="Century Gothic" w:hAnsi="Century Gothic"/>
          <w:i/>
          <w:iCs/>
        </w:rPr>
        <w:t xml:space="preserve"> prasowa</w:t>
      </w:r>
      <w:r>
        <w:rPr>
          <w:rFonts w:ascii="Century Gothic" w:hAnsi="Century Gothic"/>
          <w:b/>
          <w:bCs/>
        </w:rPr>
        <w:tab/>
      </w:r>
      <w:r w:rsidR="005A657F" w:rsidRPr="00AF792E">
        <w:rPr>
          <w:rFonts w:ascii="Century Gothic" w:hAnsi="Century Gothic"/>
          <w:i/>
          <w:iCs/>
        </w:rPr>
        <w:t xml:space="preserve">Warszawa, </w:t>
      </w:r>
      <w:r w:rsidR="00AF792E" w:rsidRPr="00AF792E">
        <w:rPr>
          <w:rFonts w:ascii="Century Gothic" w:hAnsi="Century Gothic"/>
          <w:i/>
          <w:iCs/>
        </w:rPr>
        <w:t xml:space="preserve">marzec </w:t>
      </w:r>
      <w:r w:rsidR="005A657F" w:rsidRPr="00AF792E">
        <w:rPr>
          <w:rFonts w:ascii="Century Gothic" w:hAnsi="Century Gothic"/>
          <w:i/>
          <w:iCs/>
        </w:rPr>
        <w:t>2020</w:t>
      </w:r>
      <w:r w:rsidR="00AF792E">
        <w:rPr>
          <w:rFonts w:ascii="Century Gothic" w:hAnsi="Century Gothic"/>
          <w:i/>
          <w:iCs/>
        </w:rPr>
        <w:t xml:space="preserve"> </w:t>
      </w:r>
      <w:r w:rsidR="005A657F" w:rsidRPr="001D13E5">
        <w:rPr>
          <w:rFonts w:ascii="Century Gothic" w:hAnsi="Century Gothic"/>
          <w:i/>
          <w:iCs/>
        </w:rPr>
        <w:t>r.</w:t>
      </w:r>
    </w:p>
    <w:p w:rsidR="00AF792E" w:rsidRPr="00AF792E" w:rsidRDefault="00AF792E" w:rsidP="00AF792E">
      <w:pPr>
        <w:tabs>
          <w:tab w:val="left" w:pos="6096"/>
        </w:tabs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ab/>
      </w:r>
    </w:p>
    <w:p w:rsidR="00472E6E" w:rsidRDefault="00E35561" w:rsidP="00472E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  <w:bookmarkStart w:id="0" w:name="_Hlk31035500"/>
      <w:r>
        <w:rPr>
          <w:rFonts w:ascii="Century Gothic" w:eastAsia="Times New Roman" w:hAnsi="Century Gothic" w:cs="Times New Roman"/>
          <w:b/>
        </w:rPr>
        <w:t>#ZOSTAŃWDOMU i</w:t>
      </w:r>
      <w:r w:rsidR="005834AB">
        <w:rPr>
          <w:rFonts w:ascii="Century Gothic" w:eastAsia="Times New Roman" w:hAnsi="Century Gothic" w:cs="Times New Roman"/>
          <w:b/>
        </w:rPr>
        <w:t xml:space="preserve"> </w:t>
      </w:r>
      <w:r w:rsidR="00AF792E">
        <w:rPr>
          <w:rFonts w:ascii="Century Gothic" w:eastAsia="Times New Roman" w:hAnsi="Century Gothic" w:cs="Times New Roman"/>
          <w:b/>
        </w:rPr>
        <w:t>poznaj potrzeby</w:t>
      </w:r>
      <w:r w:rsidR="005834AB">
        <w:rPr>
          <w:rFonts w:ascii="Century Gothic" w:eastAsia="Times New Roman" w:hAnsi="Century Gothic" w:cs="Times New Roman"/>
          <w:b/>
        </w:rPr>
        <w:t xml:space="preserve"> </w:t>
      </w:r>
      <w:r w:rsidR="00AF792E">
        <w:rPr>
          <w:rFonts w:ascii="Century Gothic" w:eastAsia="Times New Roman" w:hAnsi="Century Gothic" w:cs="Times New Roman"/>
          <w:b/>
        </w:rPr>
        <w:t>swojej</w:t>
      </w:r>
      <w:r w:rsidR="005834AB">
        <w:rPr>
          <w:rFonts w:ascii="Century Gothic" w:eastAsia="Times New Roman" w:hAnsi="Century Gothic" w:cs="Times New Roman"/>
          <w:b/>
        </w:rPr>
        <w:t xml:space="preserve"> skór</w:t>
      </w:r>
      <w:r w:rsidR="00AF792E">
        <w:rPr>
          <w:rFonts w:ascii="Century Gothic" w:eastAsia="Times New Roman" w:hAnsi="Century Gothic" w:cs="Times New Roman"/>
          <w:b/>
        </w:rPr>
        <w:t>y</w:t>
      </w:r>
    </w:p>
    <w:p w:rsidR="00AF792E" w:rsidRPr="00472E6E" w:rsidRDefault="00AF792E" w:rsidP="00472E6E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Century Gothic" w:eastAsia="Times New Roman" w:hAnsi="Century Gothic" w:cs="Times New Roman"/>
          <w:b/>
        </w:rPr>
      </w:pPr>
    </w:p>
    <w:p w:rsidR="006D3A88" w:rsidRDefault="006D3A88" w:rsidP="006D3A8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</w:p>
    <w:p w:rsidR="00B808B8" w:rsidRPr="00AF44D0" w:rsidRDefault="0053594E" w:rsidP="001D13E5">
      <w:pPr>
        <w:pStyle w:val="Zwykytekst"/>
        <w:jc w:val="both"/>
        <w:rPr>
          <w:rFonts w:ascii="Century Gothic" w:eastAsiaTheme="minorHAnsi" w:hAnsi="Century Gothic" w:cs="Arial"/>
          <w:b/>
          <w:bCs/>
          <w:color w:val="000000"/>
          <w:sz w:val="20"/>
          <w:szCs w:val="20"/>
        </w:rPr>
      </w:pPr>
      <w:bookmarkStart w:id="1" w:name="_Hlk31712095"/>
      <w:r>
        <w:rPr>
          <w:rFonts w:ascii="Century Gothic" w:hAnsi="Century Gothic"/>
          <w:b/>
          <w:bCs/>
          <w:sz w:val="20"/>
          <w:szCs w:val="20"/>
        </w:rPr>
        <w:t>Sytuacja p</w:t>
      </w:r>
      <w:r w:rsidR="005834AB">
        <w:rPr>
          <w:rFonts w:ascii="Century Gothic" w:hAnsi="Century Gothic"/>
          <w:b/>
          <w:bCs/>
          <w:sz w:val="20"/>
          <w:szCs w:val="20"/>
        </w:rPr>
        <w:t>ra</w:t>
      </w:r>
      <w:r>
        <w:rPr>
          <w:rFonts w:ascii="Century Gothic" w:hAnsi="Century Gothic"/>
          <w:b/>
          <w:bCs/>
          <w:sz w:val="20"/>
          <w:szCs w:val="20"/>
        </w:rPr>
        <w:t>cy</w:t>
      </w:r>
      <w:r w:rsidR="005834AB">
        <w:rPr>
          <w:rFonts w:ascii="Century Gothic" w:hAnsi="Century Gothic"/>
          <w:b/>
          <w:bCs/>
          <w:sz w:val="20"/>
          <w:szCs w:val="20"/>
        </w:rPr>
        <w:t xml:space="preserve"> zdaln</w:t>
      </w:r>
      <w:r>
        <w:rPr>
          <w:rFonts w:ascii="Century Gothic" w:hAnsi="Century Gothic"/>
          <w:b/>
          <w:bCs/>
          <w:sz w:val="20"/>
          <w:szCs w:val="20"/>
        </w:rPr>
        <w:t>ej</w:t>
      </w:r>
      <w:r w:rsidR="005834AB">
        <w:rPr>
          <w:rFonts w:ascii="Century Gothic" w:hAnsi="Century Gothic"/>
          <w:b/>
          <w:bCs/>
          <w:sz w:val="20"/>
          <w:szCs w:val="20"/>
        </w:rPr>
        <w:t>,</w:t>
      </w:r>
      <w:r w:rsidR="00CD55F6">
        <w:rPr>
          <w:rFonts w:ascii="Century Gothic" w:hAnsi="Century Gothic"/>
          <w:b/>
          <w:bCs/>
          <w:sz w:val="20"/>
          <w:szCs w:val="20"/>
        </w:rPr>
        <w:t xml:space="preserve"> rezygnacja ze</w:t>
      </w:r>
      <w:r w:rsidR="005834AB">
        <w:rPr>
          <w:rFonts w:ascii="Century Gothic" w:hAnsi="Century Gothic"/>
          <w:b/>
          <w:bCs/>
          <w:sz w:val="20"/>
          <w:szCs w:val="20"/>
        </w:rPr>
        <w:t xml:space="preserve"> spotkań biznesowych</w:t>
      </w:r>
      <w:r>
        <w:rPr>
          <w:rFonts w:ascii="Century Gothic" w:hAnsi="Century Gothic"/>
          <w:b/>
          <w:bCs/>
          <w:sz w:val="20"/>
          <w:szCs w:val="20"/>
        </w:rPr>
        <w:t xml:space="preserve"> i</w:t>
      </w:r>
      <w:r w:rsidR="00CD55F6">
        <w:rPr>
          <w:rFonts w:ascii="Century Gothic" w:hAnsi="Century Gothic"/>
          <w:b/>
          <w:bCs/>
          <w:sz w:val="20"/>
          <w:szCs w:val="20"/>
        </w:rPr>
        <w:t xml:space="preserve"> brak </w:t>
      </w:r>
      <w:r>
        <w:rPr>
          <w:rFonts w:ascii="Century Gothic" w:hAnsi="Century Gothic"/>
          <w:b/>
          <w:bCs/>
          <w:sz w:val="20"/>
          <w:szCs w:val="20"/>
        </w:rPr>
        <w:t xml:space="preserve">konieczności dojazdów, </w:t>
      </w:r>
      <w:r w:rsidR="00970501">
        <w:rPr>
          <w:rFonts w:ascii="Century Gothic" w:hAnsi="Century Gothic"/>
          <w:b/>
          <w:bCs/>
          <w:sz w:val="20"/>
          <w:szCs w:val="20"/>
        </w:rPr>
        <w:t>otwiera przed nami możliwość zadbania o te czynności, na które nie mamy</w:t>
      </w:r>
      <w:r>
        <w:rPr>
          <w:rFonts w:ascii="Century Gothic" w:hAnsi="Century Gothic"/>
          <w:b/>
          <w:bCs/>
          <w:sz w:val="20"/>
          <w:szCs w:val="20"/>
        </w:rPr>
        <w:t xml:space="preserve"> zazwyczaj</w:t>
      </w:r>
      <w:r w:rsidR="00970501">
        <w:rPr>
          <w:rFonts w:ascii="Century Gothic" w:hAnsi="Century Gothic"/>
          <w:b/>
          <w:bCs/>
          <w:sz w:val="20"/>
          <w:szCs w:val="20"/>
        </w:rPr>
        <w:t xml:space="preserve"> czasu na co dzień.</w:t>
      </w:r>
      <w:r w:rsidR="00B808B8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970501">
        <w:rPr>
          <w:rFonts w:ascii="Century Gothic" w:hAnsi="Century Gothic"/>
          <w:b/>
          <w:bCs/>
          <w:sz w:val="20"/>
          <w:szCs w:val="20"/>
        </w:rPr>
        <w:t>T</w:t>
      </w:r>
      <w:r w:rsidR="00B808B8">
        <w:rPr>
          <w:rFonts w:ascii="Century Gothic" w:hAnsi="Century Gothic"/>
          <w:b/>
          <w:bCs/>
          <w:sz w:val="20"/>
          <w:szCs w:val="20"/>
        </w:rPr>
        <w:t xml:space="preserve">o </w:t>
      </w:r>
      <w:r w:rsidR="00AF44D0">
        <w:rPr>
          <w:rFonts w:ascii="Century Gothic" w:hAnsi="Century Gothic"/>
          <w:b/>
          <w:bCs/>
          <w:sz w:val="20"/>
          <w:szCs w:val="20"/>
        </w:rPr>
        <w:t>często</w:t>
      </w:r>
      <w:r w:rsidR="00D77061">
        <w:rPr>
          <w:rFonts w:ascii="Century Gothic" w:hAnsi="Century Gothic"/>
          <w:b/>
          <w:bCs/>
          <w:sz w:val="20"/>
          <w:szCs w:val="20"/>
        </w:rPr>
        <w:t xml:space="preserve"> czas</w:t>
      </w:r>
      <w:r w:rsidR="00B808B8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5834AB">
        <w:rPr>
          <w:rFonts w:ascii="Century Gothic" w:hAnsi="Century Gothic"/>
          <w:b/>
          <w:bCs/>
          <w:sz w:val="20"/>
          <w:szCs w:val="20"/>
        </w:rPr>
        <w:t>m</w:t>
      </w:r>
      <w:r w:rsidR="00B808B8">
        <w:rPr>
          <w:rFonts w:ascii="Century Gothic" w:hAnsi="Century Gothic"/>
          <w:b/>
          <w:bCs/>
          <w:sz w:val="20"/>
          <w:szCs w:val="20"/>
        </w:rPr>
        <w:t>akijażo</w:t>
      </w:r>
      <w:r w:rsidR="00AF44D0">
        <w:rPr>
          <w:rFonts w:ascii="Century Gothic" w:hAnsi="Century Gothic"/>
          <w:b/>
          <w:bCs/>
          <w:sz w:val="20"/>
          <w:szCs w:val="20"/>
        </w:rPr>
        <w:t>wego</w:t>
      </w:r>
      <w:r w:rsidR="00B808B8">
        <w:rPr>
          <w:rFonts w:ascii="Century Gothic" w:hAnsi="Century Gothic"/>
          <w:b/>
          <w:bCs/>
          <w:sz w:val="20"/>
          <w:szCs w:val="20"/>
        </w:rPr>
        <w:t xml:space="preserve"> detoks</w:t>
      </w:r>
      <w:r w:rsidR="00AF44D0">
        <w:rPr>
          <w:rFonts w:ascii="Century Gothic" w:hAnsi="Century Gothic"/>
          <w:b/>
          <w:bCs/>
          <w:sz w:val="20"/>
          <w:szCs w:val="20"/>
        </w:rPr>
        <w:t>u</w:t>
      </w:r>
      <w:r w:rsidR="00CD55F6">
        <w:rPr>
          <w:rFonts w:ascii="Century Gothic" w:hAnsi="Century Gothic"/>
          <w:b/>
          <w:bCs/>
          <w:sz w:val="20"/>
          <w:szCs w:val="20"/>
        </w:rPr>
        <w:t xml:space="preserve">. </w:t>
      </w:r>
      <w:r w:rsidR="00D77061">
        <w:rPr>
          <w:rFonts w:ascii="Century Gothic" w:hAnsi="Century Gothic"/>
          <w:b/>
          <w:bCs/>
          <w:sz w:val="20"/>
          <w:szCs w:val="20"/>
        </w:rPr>
        <w:t>Twoja</w:t>
      </w:r>
      <w:r w:rsidR="00A82FB7">
        <w:rPr>
          <w:rFonts w:ascii="Century Gothic" w:hAnsi="Century Gothic"/>
          <w:b/>
          <w:bCs/>
          <w:sz w:val="20"/>
          <w:szCs w:val="20"/>
        </w:rPr>
        <w:t xml:space="preserve"> skór</w:t>
      </w:r>
      <w:r w:rsidR="00D77061">
        <w:rPr>
          <w:rFonts w:ascii="Century Gothic" w:hAnsi="Century Gothic"/>
          <w:b/>
          <w:bCs/>
          <w:sz w:val="20"/>
          <w:szCs w:val="20"/>
        </w:rPr>
        <w:t>a odpoczywa, a ty masz dobrą okazję do</w:t>
      </w:r>
      <w:r w:rsidR="00AF44D0">
        <w:rPr>
          <w:rFonts w:ascii="Century Gothic" w:eastAsiaTheme="minorHAnsi" w:hAnsi="Century Gothic" w:cs="Arial"/>
          <w:b/>
          <w:bCs/>
          <w:color w:val="000000"/>
          <w:sz w:val="20"/>
          <w:szCs w:val="20"/>
        </w:rPr>
        <w:t xml:space="preserve"> zdiagnozowani</w:t>
      </w:r>
      <w:r w:rsidR="00D77061">
        <w:rPr>
          <w:rFonts w:ascii="Century Gothic" w:eastAsiaTheme="minorHAnsi" w:hAnsi="Century Gothic" w:cs="Arial"/>
          <w:b/>
          <w:bCs/>
          <w:color w:val="000000"/>
          <w:sz w:val="20"/>
          <w:szCs w:val="20"/>
        </w:rPr>
        <w:t>a</w:t>
      </w:r>
      <w:r w:rsidR="00AF44D0">
        <w:rPr>
          <w:rFonts w:ascii="Century Gothic" w:eastAsiaTheme="minorHAnsi" w:hAnsi="Century Gothic" w:cs="Arial"/>
          <w:b/>
          <w:bCs/>
          <w:color w:val="000000"/>
          <w:sz w:val="20"/>
          <w:szCs w:val="20"/>
        </w:rPr>
        <w:t xml:space="preserve"> jej potrzeb. D</w:t>
      </w:r>
      <w:r w:rsidR="00A82FB7">
        <w:rPr>
          <w:rFonts w:ascii="Century Gothic" w:eastAsiaTheme="minorHAnsi" w:hAnsi="Century Gothic" w:cs="Arial"/>
          <w:b/>
          <w:bCs/>
          <w:color w:val="000000"/>
          <w:sz w:val="20"/>
          <w:szCs w:val="20"/>
        </w:rPr>
        <w:t>zięki</w:t>
      </w:r>
      <w:r w:rsidR="00AF44D0">
        <w:rPr>
          <w:rFonts w:ascii="Century Gothic" w:eastAsiaTheme="minorHAnsi" w:hAnsi="Century Gothic" w:cs="Arial"/>
          <w:b/>
          <w:bCs/>
          <w:color w:val="000000"/>
          <w:sz w:val="20"/>
          <w:szCs w:val="20"/>
        </w:rPr>
        <w:t xml:space="preserve"> </w:t>
      </w:r>
      <w:r w:rsidR="00AF44D0" w:rsidRPr="00AF44D0">
        <w:rPr>
          <w:rFonts w:ascii="Century Gothic" w:hAnsi="Century Gothic"/>
          <w:b/>
          <w:bCs/>
          <w:sz w:val="20"/>
          <w:szCs w:val="20"/>
        </w:rPr>
        <w:t>SkinConsult</w:t>
      </w:r>
      <w:r w:rsidR="00E03AA3">
        <w:rPr>
          <w:rFonts w:ascii="Century Gothic" w:hAnsi="Century Gothic"/>
          <w:b/>
          <w:bCs/>
          <w:sz w:val="20"/>
          <w:szCs w:val="20"/>
        </w:rPr>
        <w:t xml:space="preserve"> AI</w:t>
      </w:r>
      <w:r w:rsidR="00AF44D0">
        <w:rPr>
          <w:rFonts w:ascii="Century Gothic" w:hAnsi="Century Gothic"/>
          <w:b/>
          <w:bCs/>
          <w:sz w:val="20"/>
          <w:szCs w:val="20"/>
          <w:vertAlign w:val="superscript"/>
        </w:rPr>
        <w:t xml:space="preserve"> </w:t>
      </w:r>
      <w:r w:rsidR="00AF44D0">
        <w:rPr>
          <w:rFonts w:ascii="Century Gothic" w:eastAsiaTheme="minorHAnsi" w:hAnsi="Century Gothic" w:cs="Arial"/>
          <w:b/>
          <w:bCs/>
          <w:color w:val="000000"/>
          <w:sz w:val="20"/>
          <w:szCs w:val="20"/>
        </w:rPr>
        <w:t>bez wychodzenia z domu, z</w:t>
      </w:r>
      <w:r w:rsidR="00E03AA3">
        <w:rPr>
          <w:rFonts w:ascii="Century Gothic" w:eastAsiaTheme="minorHAnsi" w:hAnsi="Century Gothic" w:cs="Arial"/>
          <w:b/>
          <w:bCs/>
          <w:color w:val="000000"/>
          <w:sz w:val="20"/>
          <w:szCs w:val="20"/>
        </w:rPr>
        <w:t> </w:t>
      </w:r>
      <w:r w:rsidR="00AF44D0">
        <w:rPr>
          <w:rFonts w:ascii="Century Gothic" w:eastAsiaTheme="minorHAnsi" w:hAnsi="Century Gothic" w:cs="Arial"/>
          <w:b/>
          <w:bCs/>
          <w:color w:val="000000"/>
          <w:sz w:val="20"/>
          <w:szCs w:val="20"/>
        </w:rPr>
        <w:t xml:space="preserve">wykorzystaniem </w:t>
      </w:r>
      <w:r w:rsidR="00A82FB7">
        <w:rPr>
          <w:rFonts w:ascii="Century Gothic" w:eastAsiaTheme="minorHAnsi" w:hAnsi="Century Gothic" w:cs="Arial"/>
          <w:b/>
          <w:bCs/>
          <w:color w:val="000000"/>
          <w:sz w:val="20"/>
          <w:szCs w:val="20"/>
        </w:rPr>
        <w:t>jedn</w:t>
      </w:r>
      <w:r w:rsidR="00AF44D0">
        <w:rPr>
          <w:rFonts w:ascii="Century Gothic" w:eastAsiaTheme="minorHAnsi" w:hAnsi="Century Gothic" w:cs="Arial"/>
          <w:b/>
          <w:bCs/>
          <w:color w:val="000000"/>
          <w:sz w:val="20"/>
          <w:szCs w:val="20"/>
        </w:rPr>
        <w:t>ego</w:t>
      </w:r>
      <w:r w:rsidR="00A82FB7">
        <w:rPr>
          <w:rFonts w:ascii="Century Gothic" w:eastAsiaTheme="minorHAnsi" w:hAnsi="Century Gothic" w:cs="Arial"/>
          <w:b/>
          <w:bCs/>
          <w:color w:val="000000"/>
          <w:sz w:val="20"/>
          <w:szCs w:val="20"/>
        </w:rPr>
        <w:t xml:space="preserve"> selfie</w:t>
      </w:r>
      <w:r w:rsidR="00AF44D0">
        <w:rPr>
          <w:rFonts w:ascii="Century Gothic" w:eastAsiaTheme="minorHAnsi" w:hAnsi="Century Gothic" w:cs="Arial"/>
          <w:b/>
          <w:bCs/>
          <w:color w:val="000000"/>
          <w:sz w:val="20"/>
          <w:szCs w:val="20"/>
        </w:rPr>
        <w:t xml:space="preserve">, </w:t>
      </w:r>
      <w:r w:rsidR="005225D9">
        <w:rPr>
          <w:rFonts w:ascii="Century Gothic" w:eastAsiaTheme="minorHAnsi" w:hAnsi="Century Gothic" w:cs="Arial"/>
          <w:b/>
          <w:bCs/>
          <w:color w:val="000000"/>
          <w:sz w:val="20"/>
          <w:szCs w:val="20"/>
        </w:rPr>
        <w:t xml:space="preserve">możesz </w:t>
      </w:r>
      <w:r w:rsidR="00A82FB7">
        <w:rPr>
          <w:rFonts w:ascii="Century Gothic" w:eastAsiaTheme="minorHAnsi" w:hAnsi="Century Gothic" w:cs="Arial"/>
          <w:b/>
          <w:bCs/>
          <w:color w:val="000000"/>
          <w:sz w:val="20"/>
          <w:szCs w:val="20"/>
        </w:rPr>
        <w:t>otrzym</w:t>
      </w:r>
      <w:r w:rsidR="005225D9">
        <w:rPr>
          <w:rFonts w:ascii="Century Gothic" w:eastAsiaTheme="minorHAnsi" w:hAnsi="Century Gothic" w:cs="Arial"/>
          <w:b/>
          <w:bCs/>
          <w:color w:val="000000"/>
          <w:sz w:val="20"/>
          <w:szCs w:val="20"/>
        </w:rPr>
        <w:t>ać</w:t>
      </w:r>
      <w:r w:rsidR="00A82FB7">
        <w:rPr>
          <w:rFonts w:ascii="Century Gothic" w:eastAsiaTheme="minorHAnsi" w:hAnsi="Century Gothic" w:cs="Arial"/>
          <w:b/>
          <w:bCs/>
          <w:color w:val="000000"/>
          <w:sz w:val="20"/>
          <w:szCs w:val="20"/>
        </w:rPr>
        <w:t xml:space="preserve"> spersonalizowaną </w:t>
      </w:r>
      <w:r w:rsidR="00E03AA3">
        <w:rPr>
          <w:rFonts w:ascii="Century Gothic" w:eastAsiaTheme="minorHAnsi" w:hAnsi="Century Gothic" w:cs="Arial"/>
          <w:b/>
          <w:bCs/>
          <w:color w:val="000000"/>
          <w:sz w:val="20"/>
          <w:szCs w:val="20"/>
        </w:rPr>
        <w:t>analizę</w:t>
      </w:r>
      <w:r w:rsidR="00A82FB7">
        <w:rPr>
          <w:rFonts w:ascii="Century Gothic" w:eastAsiaTheme="minorHAnsi" w:hAnsi="Century Gothic" w:cs="Arial"/>
          <w:b/>
          <w:bCs/>
          <w:color w:val="000000"/>
          <w:sz w:val="20"/>
          <w:szCs w:val="20"/>
        </w:rPr>
        <w:t xml:space="preserve"> swojej skóry</w:t>
      </w:r>
      <w:r w:rsidR="00A66EA7">
        <w:rPr>
          <w:rFonts w:ascii="Century Gothic" w:eastAsiaTheme="minorHAnsi" w:hAnsi="Century Gothic" w:cs="Arial"/>
          <w:b/>
          <w:bCs/>
          <w:color w:val="000000"/>
          <w:sz w:val="20"/>
          <w:szCs w:val="20"/>
        </w:rPr>
        <w:t>.</w:t>
      </w:r>
    </w:p>
    <w:p w:rsidR="00B808B8" w:rsidRDefault="00A72351" w:rsidP="001D13E5">
      <w:pPr>
        <w:pStyle w:val="Zwykytekst"/>
        <w:jc w:val="both"/>
        <w:rPr>
          <w:rFonts w:ascii="Century Gothic" w:hAnsi="Century Gothic"/>
          <w:b/>
          <w:bCs/>
          <w:sz w:val="20"/>
          <w:szCs w:val="20"/>
        </w:rPr>
      </w:pPr>
      <w:r w:rsidRPr="00A72351">
        <w:rPr>
          <w:rFonts w:ascii="Century Gothic" w:hAnsi="Century Gothic"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149004</wp:posOffset>
            </wp:positionV>
            <wp:extent cx="1864995" cy="3041015"/>
            <wp:effectExtent l="0" t="0" r="0" b="6985"/>
            <wp:wrapSquare wrapText="bothSides"/>
            <wp:docPr id="6" name="Obraz 6" descr="C:\Users\Monika.KOLODZIEJCZYK\AppData\Local\Microsoft\Windows\INetCache\Content.Outlook\0OXOAIFM\VICHY_mobile_phone_KV_Skin_Consult_AI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.KOLODZIEJCZYK\AppData\Local\Microsoft\Windows\INetCache\Content.Outlook\0OXOAIFM\VICHY_mobile_phone_KV_Skin_Consult_AI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4" t="9655" r="15629" b="9897"/>
                    <a:stretch/>
                  </pic:blipFill>
                  <pic:spPr bwMode="auto">
                    <a:xfrm>
                      <a:off x="0" y="0"/>
                      <a:ext cx="1864995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8B8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5225D9" w:rsidRDefault="005225D9" w:rsidP="005225D9">
      <w:pPr>
        <w:pStyle w:val="Zwykyteks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Opracowane przez </w:t>
      </w:r>
      <w:r w:rsidR="009D7587" w:rsidRPr="00A82FB7">
        <w:rPr>
          <w:rFonts w:ascii="Century Gothic" w:hAnsi="Century Gothic"/>
          <w:sz w:val="20"/>
          <w:szCs w:val="20"/>
        </w:rPr>
        <w:t>Vichy</w:t>
      </w:r>
      <w:r>
        <w:rPr>
          <w:rFonts w:ascii="Century Gothic" w:hAnsi="Century Gothic"/>
          <w:sz w:val="20"/>
          <w:szCs w:val="20"/>
        </w:rPr>
        <w:t xml:space="preserve"> narzędzie </w:t>
      </w:r>
      <w:r w:rsidRPr="00D77061">
        <w:rPr>
          <w:rFonts w:ascii="Century Gothic" w:hAnsi="Century Gothic"/>
          <w:sz w:val="20"/>
          <w:szCs w:val="20"/>
        </w:rPr>
        <w:t>SkinConsult</w:t>
      </w:r>
      <w:r w:rsidR="00E03AA3">
        <w:rPr>
          <w:rFonts w:ascii="Century Gothic" w:hAnsi="Century Gothic"/>
          <w:sz w:val="20"/>
          <w:szCs w:val="20"/>
        </w:rPr>
        <w:t> </w:t>
      </w:r>
      <w:r w:rsidRPr="00D349CF">
        <w:rPr>
          <w:rFonts w:ascii="Century Gothic" w:hAnsi="Century Gothic"/>
          <w:sz w:val="20"/>
          <w:szCs w:val="20"/>
        </w:rPr>
        <w:t>AI</w:t>
      </w:r>
      <w:r>
        <w:rPr>
          <w:rFonts w:ascii="Century Gothic" w:hAnsi="Century Gothic"/>
          <w:sz w:val="20"/>
          <w:szCs w:val="20"/>
        </w:rPr>
        <w:t xml:space="preserve"> przedstawia ocenę </w:t>
      </w:r>
      <w:r w:rsidR="00AF44D0">
        <w:rPr>
          <w:rFonts w:ascii="Century Gothic" w:hAnsi="Century Gothic"/>
          <w:sz w:val="20"/>
          <w:szCs w:val="20"/>
        </w:rPr>
        <w:t>mocnych</w:t>
      </w:r>
      <w:r w:rsidR="00970501" w:rsidRPr="00A82FB7">
        <w:rPr>
          <w:rFonts w:ascii="Century Gothic" w:hAnsi="Century Gothic"/>
          <w:sz w:val="20"/>
          <w:szCs w:val="20"/>
        </w:rPr>
        <w:t xml:space="preserve"> stron</w:t>
      </w:r>
      <w:r w:rsidR="00AF44D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badanej</w:t>
      </w:r>
      <w:r w:rsidR="00970501" w:rsidRPr="00A82FB7">
        <w:rPr>
          <w:rFonts w:ascii="Century Gothic" w:hAnsi="Century Gothic"/>
          <w:sz w:val="20"/>
          <w:szCs w:val="20"/>
        </w:rPr>
        <w:t xml:space="preserve"> </w:t>
      </w:r>
      <w:r w:rsidR="00E03AA3">
        <w:rPr>
          <w:rFonts w:ascii="Century Gothic" w:hAnsi="Century Gothic"/>
          <w:sz w:val="20"/>
          <w:szCs w:val="20"/>
        </w:rPr>
        <w:t>skóry</w:t>
      </w:r>
      <w:r w:rsidR="00E03AA3" w:rsidRPr="00A82FB7">
        <w:rPr>
          <w:rFonts w:ascii="Century Gothic" w:hAnsi="Century Gothic"/>
          <w:sz w:val="20"/>
          <w:szCs w:val="20"/>
        </w:rPr>
        <w:t xml:space="preserve"> </w:t>
      </w:r>
      <w:r w:rsidR="00970501" w:rsidRPr="00A82FB7">
        <w:rPr>
          <w:rFonts w:ascii="Century Gothic" w:hAnsi="Century Gothic"/>
          <w:sz w:val="20"/>
          <w:szCs w:val="20"/>
        </w:rPr>
        <w:t xml:space="preserve">i jej priorytety oraz propozycję rutyny pielęgnacyjnej, umożliwiając użytkowniczkom skuteczniejsze przeciwdziałanie procesowi starzenia się </w:t>
      </w:r>
      <w:r w:rsidR="004F51E8">
        <w:rPr>
          <w:rFonts w:ascii="Century Gothic" w:hAnsi="Century Gothic"/>
          <w:sz w:val="20"/>
          <w:szCs w:val="20"/>
        </w:rPr>
        <w:t>twarzy</w:t>
      </w:r>
      <w:r w:rsidR="00970501" w:rsidRPr="00A82FB7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Pozwala na</w:t>
      </w:r>
      <w:r w:rsidR="00D77061" w:rsidRPr="00926AB5">
        <w:rPr>
          <w:rFonts w:ascii="Century Gothic" w:hAnsi="Century Gothic"/>
          <w:sz w:val="20"/>
          <w:szCs w:val="20"/>
        </w:rPr>
        <w:t xml:space="preserve"> uzyskanie dopasowanej do indywidualnych potrzeb rekomendacji dotyczącej pielęgnacji skóry twarzy. </w:t>
      </w:r>
      <w:r w:rsidR="00E03AA3">
        <w:rPr>
          <w:rFonts w:ascii="Century Gothic" w:hAnsi="Century Gothic"/>
          <w:sz w:val="20"/>
          <w:szCs w:val="20"/>
        </w:rPr>
        <w:t>To wszystko w zaledwie 45 sekund.</w:t>
      </w:r>
    </w:p>
    <w:p w:rsidR="00E80830" w:rsidRDefault="00E80830" w:rsidP="005225D9">
      <w:pPr>
        <w:pStyle w:val="Zwykytekst"/>
        <w:jc w:val="both"/>
        <w:rPr>
          <w:rFonts w:ascii="Century Gothic" w:hAnsi="Century Gothic"/>
          <w:sz w:val="20"/>
          <w:szCs w:val="20"/>
        </w:rPr>
      </w:pPr>
    </w:p>
    <w:p w:rsidR="00EF1E40" w:rsidRDefault="00E80830" w:rsidP="005225D9">
      <w:pPr>
        <w:pStyle w:val="Zwykyteks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Diagnoza</w:t>
      </w:r>
      <w:r w:rsidRPr="00926AB5">
        <w:rPr>
          <w:rFonts w:ascii="Century Gothic" w:hAnsi="Century Gothic"/>
          <w:sz w:val="20"/>
          <w:szCs w:val="20"/>
        </w:rPr>
        <w:t xml:space="preserve"> </w:t>
      </w:r>
      <w:r w:rsidR="00D77061" w:rsidRPr="00926AB5">
        <w:rPr>
          <w:rFonts w:ascii="Century Gothic" w:hAnsi="Century Gothic"/>
          <w:sz w:val="20"/>
          <w:szCs w:val="20"/>
        </w:rPr>
        <w:t xml:space="preserve">dokonywana jest na podstawie jednego selfie. Algorytm </w:t>
      </w:r>
      <w:r>
        <w:rPr>
          <w:rFonts w:ascii="Century Gothic" w:hAnsi="Century Gothic"/>
          <w:sz w:val="20"/>
          <w:szCs w:val="20"/>
        </w:rPr>
        <w:t>analizuje</w:t>
      </w:r>
      <w:r w:rsidR="00D77061" w:rsidRPr="00926AB5">
        <w:rPr>
          <w:rFonts w:ascii="Century Gothic" w:hAnsi="Century Gothic"/>
          <w:sz w:val="20"/>
          <w:szCs w:val="20"/>
        </w:rPr>
        <w:t xml:space="preserve"> skórę pod kątem 7 oznak starzenia. Są to: </w:t>
      </w:r>
      <w:r w:rsidR="00D77061" w:rsidRPr="00016FB4">
        <w:rPr>
          <w:rFonts w:ascii="Century Gothic" w:hAnsi="Century Gothic"/>
          <w:b/>
          <w:sz w:val="20"/>
          <w:szCs w:val="20"/>
        </w:rPr>
        <w:t>głębokie zmarszczki, drobne linie, zmarszczki pod oczami, utrata blasku, utrata jędrności, widoczne pory, przebarwienia</w:t>
      </w:r>
      <w:r w:rsidR="00D77061" w:rsidRPr="00926AB5">
        <w:rPr>
          <w:rFonts w:ascii="Century Gothic" w:hAnsi="Century Gothic"/>
          <w:sz w:val="20"/>
          <w:szCs w:val="20"/>
        </w:rPr>
        <w:t xml:space="preserve">. </w:t>
      </w:r>
      <w:r w:rsidR="00E03AA3" w:rsidRPr="00D77061">
        <w:rPr>
          <w:rFonts w:ascii="Century Gothic" w:hAnsi="Century Gothic"/>
          <w:sz w:val="20"/>
          <w:szCs w:val="20"/>
        </w:rPr>
        <w:t>SkinConsult</w:t>
      </w:r>
      <w:r w:rsidR="00E03AA3">
        <w:rPr>
          <w:rFonts w:ascii="Century Gothic" w:hAnsi="Century Gothic"/>
          <w:sz w:val="20"/>
          <w:szCs w:val="20"/>
        </w:rPr>
        <w:t> </w:t>
      </w:r>
      <w:r w:rsidR="00E03AA3" w:rsidRPr="00BD1C7D">
        <w:rPr>
          <w:rFonts w:ascii="Century Gothic" w:hAnsi="Century Gothic"/>
          <w:sz w:val="20"/>
          <w:szCs w:val="20"/>
        </w:rPr>
        <w:t>AI</w:t>
      </w:r>
      <w:r w:rsidR="00E03AA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ocenia stopień zaawansowania każdej z oznak starzenia w skali 0</w:t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noBreakHyphen/>
        <w:t xml:space="preserve">5 i </w:t>
      </w:r>
      <w:r w:rsidR="00D77061" w:rsidRPr="00926AB5">
        <w:rPr>
          <w:rFonts w:ascii="Century Gothic" w:hAnsi="Century Gothic"/>
          <w:sz w:val="20"/>
          <w:szCs w:val="20"/>
        </w:rPr>
        <w:t>diagnozuje potrzeby każdej skóry identyfikując jej mocn</w:t>
      </w:r>
      <w:r w:rsidR="00D77061">
        <w:rPr>
          <w:rFonts w:ascii="Century Gothic" w:hAnsi="Century Gothic"/>
          <w:sz w:val="20"/>
          <w:szCs w:val="20"/>
        </w:rPr>
        <w:t>ą</w:t>
      </w:r>
      <w:r w:rsidR="00D77061" w:rsidRPr="00926AB5">
        <w:rPr>
          <w:rFonts w:ascii="Century Gothic" w:hAnsi="Century Gothic"/>
          <w:sz w:val="20"/>
          <w:szCs w:val="20"/>
        </w:rPr>
        <w:t xml:space="preserve"> stron</w:t>
      </w:r>
      <w:r w:rsidR="00D77061">
        <w:rPr>
          <w:rFonts w:ascii="Century Gothic" w:hAnsi="Century Gothic"/>
          <w:sz w:val="20"/>
          <w:szCs w:val="20"/>
        </w:rPr>
        <w:t>ę</w:t>
      </w:r>
      <w:r w:rsidR="00D77061" w:rsidRPr="00926AB5">
        <w:rPr>
          <w:rFonts w:ascii="Century Gothic" w:hAnsi="Century Gothic"/>
          <w:sz w:val="20"/>
          <w:szCs w:val="20"/>
        </w:rPr>
        <w:t xml:space="preserve"> oraz dwa obszary wymagające priorytetowej pielęgnacji</w:t>
      </w:r>
      <w:r>
        <w:rPr>
          <w:rFonts w:ascii="Century Gothic" w:hAnsi="Century Gothic"/>
          <w:sz w:val="20"/>
          <w:szCs w:val="20"/>
        </w:rPr>
        <w:t>.</w:t>
      </w:r>
      <w:r w:rsidR="00D77061" w:rsidRPr="00926AB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Dokładność oceny</w:t>
      </w:r>
      <w:r w:rsidRPr="00926AB5">
        <w:rPr>
          <w:rFonts w:ascii="Century Gothic" w:hAnsi="Century Gothic"/>
          <w:sz w:val="20"/>
          <w:szCs w:val="20"/>
        </w:rPr>
        <w:t xml:space="preserve"> algorytmu oceniana jest na 95%</w:t>
      </w:r>
      <w:r>
        <w:rPr>
          <w:rFonts w:ascii="Century Gothic" w:hAnsi="Century Gothic"/>
          <w:sz w:val="20"/>
          <w:szCs w:val="20"/>
        </w:rPr>
        <w:t xml:space="preserve"> i została potwierdzona w dwóch publikacjach naukowych</w:t>
      </w:r>
      <w:r w:rsidRPr="00926AB5">
        <w:rPr>
          <w:rFonts w:ascii="Century Gothic" w:hAnsi="Century Gothic"/>
          <w:sz w:val="20"/>
          <w:szCs w:val="20"/>
        </w:rPr>
        <w:t>.</w:t>
      </w:r>
    </w:p>
    <w:p w:rsidR="00EF1E40" w:rsidRDefault="00EF1E40" w:rsidP="001D13E5">
      <w:pPr>
        <w:pStyle w:val="Zwykytekst"/>
        <w:jc w:val="both"/>
        <w:rPr>
          <w:rFonts w:ascii="Century Gothic" w:hAnsi="Century Gothic"/>
          <w:b/>
          <w:bCs/>
          <w:sz w:val="20"/>
          <w:szCs w:val="20"/>
        </w:rPr>
      </w:pPr>
    </w:p>
    <w:bookmarkEnd w:id="1"/>
    <w:p w:rsidR="00CD6538" w:rsidRDefault="00A72351" w:rsidP="005225D9">
      <w:pPr>
        <w:pStyle w:val="Zwykyteks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5D4F6C78" wp14:editId="4B011DCC">
            <wp:simplePos x="0" y="0"/>
            <wp:positionH relativeFrom="margin">
              <wp:posOffset>-25538</wp:posOffset>
            </wp:positionH>
            <wp:positionV relativeFrom="paragraph">
              <wp:posOffset>50165</wp:posOffset>
            </wp:positionV>
            <wp:extent cx="2553970" cy="2553970"/>
            <wp:effectExtent l="0" t="0" r="0" b="0"/>
            <wp:wrapSquare wrapText="bothSides"/>
            <wp:docPr id="3" name="Obraz 3" descr="Obraz zawierający osoba, odzież, ściana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ke a selfie - natural light and neutral fa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5D9">
        <w:rPr>
          <w:rFonts w:ascii="Century Gothic" w:hAnsi="Century Gothic"/>
          <w:color w:val="000000"/>
          <w:sz w:val="20"/>
          <w:szCs w:val="20"/>
        </w:rPr>
        <w:t>T</w:t>
      </w:r>
      <w:r w:rsidR="00E03AA3">
        <w:rPr>
          <w:rFonts w:ascii="Century Gothic" w:hAnsi="Century Gothic"/>
          <w:color w:val="000000"/>
          <w:sz w:val="20"/>
          <w:szCs w:val="20"/>
        </w:rPr>
        <w:t>o</w:t>
      </w:r>
      <w:r w:rsidR="005225D9" w:rsidRPr="0082484B">
        <w:rPr>
          <w:rFonts w:ascii="Century Gothic" w:hAnsi="Century Gothic"/>
          <w:sz w:val="20"/>
          <w:szCs w:val="20"/>
        </w:rPr>
        <w:t xml:space="preserve"> łatw</w:t>
      </w:r>
      <w:r w:rsidR="00E03AA3">
        <w:rPr>
          <w:rFonts w:ascii="Century Gothic" w:hAnsi="Century Gothic"/>
          <w:sz w:val="20"/>
          <w:szCs w:val="20"/>
        </w:rPr>
        <w:t>e</w:t>
      </w:r>
      <w:r w:rsidR="005225D9" w:rsidRPr="0082484B">
        <w:rPr>
          <w:rFonts w:ascii="Century Gothic" w:hAnsi="Century Gothic"/>
          <w:sz w:val="20"/>
          <w:szCs w:val="20"/>
        </w:rPr>
        <w:t xml:space="preserve"> w obsłudze </w:t>
      </w:r>
      <w:r w:rsidR="00E03AA3">
        <w:rPr>
          <w:rFonts w:ascii="Century Gothic" w:hAnsi="Century Gothic"/>
          <w:sz w:val="20"/>
          <w:szCs w:val="20"/>
        </w:rPr>
        <w:t xml:space="preserve">narzędzie </w:t>
      </w:r>
      <w:r w:rsidR="005225D9">
        <w:rPr>
          <w:rFonts w:ascii="Century Gothic" w:hAnsi="Century Gothic"/>
          <w:sz w:val="20"/>
          <w:szCs w:val="20"/>
        </w:rPr>
        <w:t>dostępn</w:t>
      </w:r>
      <w:r w:rsidR="00E03AA3">
        <w:rPr>
          <w:rFonts w:ascii="Century Gothic" w:hAnsi="Century Gothic"/>
          <w:sz w:val="20"/>
          <w:szCs w:val="20"/>
        </w:rPr>
        <w:t>e</w:t>
      </w:r>
      <w:r w:rsidR="005225D9">
        <w:rPr>
          <w:rFonts w:ascii="Century Gothic" w:hAnsi="Century Gothic"/>
          <w:sz w:val="20"/>
          <w:szCs w:val="20"/>
        </w:rPr>
        <w:t xml:space="preserve"> jest </w:t>
      </w:r>
      <w:r w:rsidR="005225D9" w:rsidRPr="0082484B">
        <w:rPr>
          <w:rFonts w:ascii="Century Gothic" w:hAnsi="Century Gothic"/>
          <w:sz w:val="20"/>
          <w:szCs w:val="20"/>
        </w:rPr>
        <w:t>w trzech prostych krokach</w:t>
      </w:r>
      <w:r w:rsidR="005225D9">
        <w:rPr>
          <w:rFonts w:ascii="Century Gothic" w:hAnsi="Century Gothic"/>
          <w:sz w:val="20"/>
          <w:szCs w:val="20"/>
        </w:rPr>
        <w:t>.</w:t>
      </w:r>
      <w:r w:rsidR="005225D9" w:rsidRPr="00926AB5">
        <w:rPr>
          <w:rFonts w:ascii="Century Gothic" w:hAnsi="Century Gothic"/>
          <w:sz w:val="20"/>
          <w:szCs w:val="20"/>
        </w:rPr>
        <w:t xml:space="preserve"> Pierwszy krok to wykonanie i wgranie odpowiedniego selfie. (</w:t>
      </w:r>
      <w:r w:rsidR="005225D9">
        <w:rPr>
          <w:rFonts w:ascii="Century Gothic" w:hAnsi="Century Gothic"/>
          <w:sz w:val="20"/>
          <w:szCs w:val="20"/>
        </w:rPr>
        <w:t>W</w:t>
      </w:r>
      <w:r w:rsidR="005225D9" w:rsidRPr="00926AB5">
        <w:rPr>
          <w:rFonts w:ascii="Century Gothic" w:hAnsi="Century Gothic"/>
          <w:sz w:val="20"/>
          <w:szCs w:val="20"/>
        </w:rPr>
        <w:t>ykon</w:t>
      </w:r>
      <w:r w:rsidR="005225D9">
        <w:rPr>
          <w:rFonts w:ascii="Century Gothic" w:hAnsi="Century Gothic"/>
          <w:sz w:val="20"/>
          <w:szCs w:val="20"/>
        </w:rPr>
        <w:t>ujemy</w:t>
      </w:r>
      <w:r w:rsidR="005225D9" w:rsidRPr="00926AB5">
        <w:rPr>
          <w:rFonts w:ascii="Century Gothic" w:hAnsi="Century Gothic"/>
          <w:sz w:val="20"/>
          <w:szCs w:val="20"/>
        </w:rPr>
        <w:t xml:space="preserve"> je bez makijażu i okularów oraz w dobrym – najlepiej naturalnym – oświetleniu). Drugi </w:t>
      </w:r>
      <w:r w:rsidR="005225D9" w:rsidRPr="00926AB5">
        <w:rPr>
          <w:rFonts w:ascii="Century Gothic" w:hAnsi="Century Gothic"/>
          <w:sz w:val="20"/>
          <w:szCs w:val="20"/>
        </w:rPr>
        <w:lastRenderedPageBreak/>
        <w:t xml:space="preserve">to </w:t>
      </w:r>
      <w:r w:rsidR="005225D9">
        <w:rPr>
          <w:rFonts w:ascii="Century Gothic" w:hAnsi="Century Gothic"/>
          <w:sz w:val="20"/>
          <w:szCs w:val="20"/>
        </w:rPr>
        <w:t>odpowiedź na pytania dotyczące wieku i typu skóry</w:t>
      </w:r>
      <w:r w:rsidR="005225D9" w:rsidRPr="00926AB5">
        <w:rPr>
          <w:rFonts w:ascii="Century Gothic" w:hAnsi="Century Gothic"/>
          <w:sz w:val="20"/>
          <w:szCs w:val="20"/>
        </w:rPr>
        <w:t xml:space="preserve">. Trzeci to </w:t>
      </w:r>
      <w:r w:rsidR="005225D9" w:rsidRPr="0082484B">
        <w:rPr>
          <w:rFonts w:ascii="Century Gothic" w:hAnsi="Century Gothic"/>
          <w:sz w:val="20"/>
          <w:szCs w:val="20"/>
        </w:rPr>
        <w:t xml:space="preserve">otrzymanie </w:t>
      </w:r>
      <w:r w:rsidR="005225D9">
        <w:rPr>
          <w:rFonts w:ascii="Century Gothic" w:hAnsi="Century Gothic"/>
          <w:sz w:val="20"/>
          <w:szCs w:val="20"/>
        </w:rPr>
        <w:t>wyniku spersonalizowanej analizy opatrzonej</w:t>
      </w:r>
      <w:r w:rsidR="005225D9" w:rsidRPr="0082484B">
        <w:rPr>
          <w:rFonts w:ascii="Century Gothic" w:hAnsi="Century Gothic"/>
          <w:sz w:val="20"/>
          <w:szCs w:val="20"/>
        </w:rPr>
        <w:t xml:space="preserve"> komentarzem ekspert</w:t>
      </w:r>
      <w:r w:rsidR="00A240FF">
        <w:rPr>
          <w:rFonts w:ascii="Century Gothic" w:hAnsi="Century Gothic"/>
          <w:sz w:val="20"/>
          <w:szCs w:val="20"/>
        </w:rPr>
        <w:t>ów Vichy</w:t>
      </w:r>
      <w:r w:rsidR="005225D9" w:rsidRPr="00926AB5">
        <w:rPr>
          <w:rFonts w:ascii="Century Gothic" w:hAnsi="Century Gothic"/>
          <w:sz w:val="20"/>
          <w:szCs w:val="20"/>
        </w:rPr>
        <w:t xml:space="preserve"> </w:t>
      </w:r>
      <w:r w:rsidR="005225D9">
        <w:rPr>
          <w:rFonts w:ascii="Century Gothic" w:hAnsi="Century Gothic"/>
          <w:sz w:val="20"/>
          <w:szCs w:val="20"/>
        </w:rPr>
        <w:t xml:space="preserve">oraz rekomendacji dotyczącej </w:t>
      </w:r>
      <w:r w:rsidR="005225D9" w:rsidRPr="00926AB5">
        <w:rPr>
          <w:rFonts w:ascii="Century Gothic" w:hAnsi="Century Gothic"/>
          <w:sz w:val="20"/>
          <w:szCs w:val="20"/>
        </w:rPr>
        <w:t>pielęgnacji i doboru odpowiednich produktów</w:t>
      </w:r>
      <w:r w:rsidR="00472E6E">
        <w:rPr>
          <w:rFonts w:ascii="Century Gothic" w:hAnsi="Century Gothic"/>
          <w:sz w:val="20"/>
          <w:szCs w:val="20"/>
        </w:rPr>
        <w:t>, dzięki czemu z łatwością skompletujesz odpowiedni zestaw do codziennej pielęgnacji.</w:t>
      </w:r>
    </w:p>
    <w:p w:rsidR="00472E6E" w:rsidRDefault="00472E6E" w:rsidP="005225D9">
      <w:pPr>
        <w:pStyle w:val="Zwykytekst"/>
        <w:jc w:val="both"/>
        <w:rPr>
          <w:rFonts w:ascii="Century Gothic" w:hAnsi="Century Gothic"/>
          <w:noProof/>
          <w:sz w:val="20"/>
          <w:szCs w:val="20"/>
        </w:rPr>
      </w:pPr>
    </w:p>
    <w:p w:rsidR="00A72351" w:rsidRDefault="00E03AA3" w:rsidP="001D13E5">
      <w:pPr>
        <w:pStyle w:val="Zwykytekst"/>
        <w:jc w:val="both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Diagnoza</w:t>
      </w:r>
      <w:r w:rsidRPr="00926AB5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1D13E5" w:rsidRPr="00926AB5">
        <w:rPr>
          <w:rFonts w:ascii="Century Gothic" w:hAnsi="Century Gothic"/>
          <w:color w:val="000000"/>
          <w:sz w:val="20"/>
          <w:szCs w:val="20"/>
        </w:rPr>
        <w:t>SkinConsult</w:t>
      </w:r>
      <w:r>
        <w:rPr>
          <w:rFonts w:ascii="Century Gothic" w:hAnsi="Century Gothic"/>
          <w:color w:val="000000"/>
          <w:sz w:val="20"/>
          <w:szCs w:val="20"/>
        </w:rPr>
        <w:t> </w:t>
      </w:r>
      <w:r w:rsidR="004732C4">
        <w:rPr>
          <w:rFonts w:ascii="Century Gothic" w:hAnsi="Century Gothic"/>
          <w:color w:val="000000"/>
          <w:sz w:val="20"/>
          <w:szCs w:val="20"/>
        </w:rPr>
        <w:t>AI</w:t>
      </w:r>
      <w:r w:rsidR="001D13E5" w:rsidRPr="00926AB5">
        <w:rPr>
          <w:rFonts w:ascii="Century Gothic" w:hAnsi="Century Gothic"/>
          <w:color w:val="000000"/>
          <w:sz w:val="20"/>
          <w:szCs w:val="20"/>
        </w:rPr>
        <w:t xml:space="preserve"> miał</w:t>
      </w:r>
      <w:r>
        <w:rPr>
          <w:rFonts w:ascii="Century Gothic" w:hAnsi="Century Gothic"/>
          <w:color w:val="000000"/>
          <w:sz w:val="20"/>
          <w:szCs w:val="20"/>
        </w:rPr>
        <w:t>a</w:t>
      </w:r>
      <w:r w:rsidR="001D13E5" w:rsidRPr="00926AB5">
        <w:rPr>
          <w:rFonts w:ascii="Century Gothic" w:hAnsi="Century Gothic"/>
          <w:color w:val="000000"/>
          <w:sz w:val="20"/>
          <w:szCs w:val="20"/>
        </w:rPr>
        <w:t xml:space="preserve"> swoją światową premierę w</w:t>
      </w:r>
      <w:r>
        <w:rPr>
          <w:rFonts w:ascii="Century Gothic" w:hAnsi="Century Gothic"/>
          <w:color w:val="000000"/>
          <w:sz w:val="20"/>
          <w:szCs w:val="20"/>
        </w:rPr>
        <w:t> </w:t>
      </w:r>
      <w:r w:rsidR="001D13E5" w:rsidRPr="00926AB5">
        <w:rPr>
          <w:rFonts w:ascii="Century Gothic" w:hAnsi="Century Gothic"/>
          <w:color w:val="000000"/>
          <w:sz w:val="20"/>
          <w:szCs w:val="20"/>
        </w:rPr>
        <w:t>styczniu 2019 r. w Kanadzie. Teraz dostępn</w:t>
      </w:r>
      <w:r w:rsidR="005F2241">
        <w:rPr>
          <w:rFonts w:ascii="Century Gothic" w:hAnsi="Century Gothic"/>
          <w:color w:val="000000"/>
          <w:sz w:val="20"/>
          <w:szCs w:val="20"/>
        </w:rPr>
        <w:t>a</w:t>
      </w:r>
      <w:r w:rsidR="001D13E5" w:rsidRPr="00926AB5">
        <w:rPr>
          <w:rFonts w:ascii="Century Gothic" w:hAnsi="Century Gothic"/>
          <w:color w:val="000000"/>
          <w:sz w:val="20"/>
          <w:szCs w:val="20"/>
        </w:rPr>
        <w:t xml:space="preserve"> jest też w Polsce, </w:t>
      </w:r>
      <w:r w:rsidR="001D13E5" w:rsidRPr="00926AB5">
        <w:rPr>
          <w:rFonts w:ascii="Century Gothic" w:hAnsi="Century Gothic"/>
          <w:sz w:val="20"/>
          <w:szCs w:val="20"/>
        </w:rPr>
        <w:t xml:space="preserve">w wersji mobilnej strony </w:t>
      </w:r>
      <w:hyperlink r:id="rId10" w:history="1">
        <w:r w:rsidR="001D13E5" w:rsidRPr="00926AB5">
          <w:rPr>
            <w:rStyle w:val="Hipercze"/>
            <w:rFonts w:ascii="Century Gothic" w:hAnsi="Century Gothic"/>
            <w:sz w:val="20"/>
            <w:szCs w:val="20"/>
          </w:rPr>
          <w:t>www.vichy.pl</w:t>
        </w:r>
      </w:hyperlink>
      <w:r>
        <w:rPr>
          <w:rStyle w:val="Hipercze"/>
          <w:rFonts w:ascii="Century Gothic" w:hAnsi="Century Gothic"/>
          <w:sz w:val="20"/>
          <w:szCs w:val="20"/>
        </w:rPr>
        <w:t>/skinconsultai</w:t>
      </w:r>
      <w:r>
        <w:rPr>
          <w:rFonts w:ascii="Century Gothic" w:hAnsi="Century Gothic"/>
          <w:sz w:val="20"/>
          <w:szCs w:val="20"/>
        </w:rPr>
        <w:t>.</w:t>
      </w:r>
      <w:r w:rsidR="001D13E5" w:rsidRPr="00926AB5">
        <w:rPr>
          <w:rFonts w:ascii="Century Gothic" w:hAnsi="Century Gothic"/>
          <w:noProof/>
          <w:sz w:val="20"/>
          <w:szCs w:val="20"/>
        </w:rPr>
        <w:t xml:space="preserve">  </w:t>
      </w:r>
    </w:p>
    <w:p w:rsidR="00A72351" w:rsidRDefault="00A72351" w:rsidP="001D13E5">
      <w:pPr>
        <w:pStyle w:val="Zwykytekst"/>
        <w:jc w:val="both"/>
        <w:rPr>
          <w:rFonts w:ascii="Century Gothic" w:hAnsi="Century Gothic"/>
          <w:noProof/>
          <w:sz w:val="20"/>
          <w:szCs w:val="20"/>
        </w:rPr>
      </w:pPr>
    </w:p>
    <w:bookmarkEnd w:id="0"/>
    <w:p w:rsidR="00987E9C" w:rsidRPr="001D13E5" w:rsidRDefault="00987E9C" w:rsidP="001D13E5">
      <w:pPr>
        <w:jc w:val="both"/>
        <w:rPr>
          <w:rFonts w:ascii="Century Gothic" w:hAnsi="Century Gothic"/>
        </w:rPr>
        <w:sectPr w:rsidR="00987E9C" w:rsidRPr="001D13E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1650" w:rsidRDefault="00C41650" w:rsidP="00C41650">
      <w:pPr>
        <w:spacing w:before="24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41650" w:rsidRDefault="00C41650" w:rsidP="00C41650">
      <w:pPr>
        <w:spacing w:before="24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41650" w:rsidRPr="00D233C2" w:rsidRDefault="00C41650" w:rsidP="00C41650">
      <w:pPr>
        <w:spacing w:before="240"/>
        <w:jc w:val="both"/>
        <w:rPr>
          <w:rFonts w:ascii="Century Gothic" w:hAnsi="Century Gothic"/>
          <w:b/>
          <w:bCs/>
          <w:sz w:val="20"/>
          <w:szCs w:val="20"/>
        </w:rPr>
      </w:pPr>
      <w:r w:rsidRPr="00D233C2">
        <w:rPr>
          <w:rFonts w:ascii="Century Gothic" w:hAnsi="Century Gothic"/>
          <w:b/>
          <w:bCs/>
          <w:sz w:val="20"/>
          <w:szCs w:val="20"/>
        </w:rPr>
        <w:t>Kontakt dla mediów:</w:t>
      </w:r>
    </w:p>
    <w:p w:rsidR="00C41650" w:rsidRPr="00D233C2" w:rsidRDefault="00C41650" w:rsidP="00C41650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D233C2">
        <w:rPr>
          <w:rFonts w:ascii="Century Gothic" w:hAnsi="Century Gothic"/>
          <w:sz w:val="20"/>
          <w:szCs w:val="20"/>
        </w:rPr>
        <w:t>Zuzanna Bieńko</w:t>
      </w:r>
    </w:p>
    <w:p w:rsidR="00C41650" w:rsidRPr="00D233C2" w:rsidRDefault="00A72351" w:rsidP="00C41650">
      <w:pPr>
        <w:spacing w:after="0"/>
        <w:jc w:val="both"/>
        <w:rPr>
          <w:rFonts w:ascii="Century Gothic" w:hAnsi="Century Gothic"/>
          <w:sz w:val="20"/>
          <w:szCs w:val="20"/>
        </w:rPr>
      </w:pPr>
      <w:hyperlink r:id="rId17" w:history="1">
        <w:r w:rsidR="00C41650" w:rsidRPr="00D233C2">
          <w:rPr>
            <w:rStyle w:val="Hipercze"/>
            <w:rFonts w:ascii="Century Gothic" w:hAnsi="Century Gothic"/>
            <w:sz w:val="20"/>
            <w:szCs w:val="20"/>
          </w:rPr>
          <w:t>Zuzanna.bienko@lbrelations.pl</w:t>
        </w:r>
      </w:hyperlink>
    </w:p>
    <w:p w:rsidR="00C41650" w:rsidRDefault="00C41650" w:rsidP="00C41650">
      <w:pPr>
        <w:spacing w:after="0"/>
        <w:jc w:val="both"/>
        <w:rPr>
          <w:rFonts w:ascii="Century Gothic" w:hAnsi="Century Gothic" w:cs="Calibri Light"/>
          <w:color w:val="404040"/>
          <w:sz w:val="20"/>
          <w:szCs w:val="20"/>
          <w:lang w:eastAsia="pl-PL"/>
        </w:rPr>
      </w:pPr>
      <w:r w:rsidRPr="00D233C2">
        <w:rPr>
          <w:rFonts w:ascii="Century Gothic" w:hAnsi="Century Gothic" w:cs="Calibri Light"/>
          <w:color w:val="404040"/>
          <w:sz w:val="20"/>
          <w:szCs w:val="20"/>
          <w:lang w:eastAsia="pl-PL"/>
        </w:rPr>
        <w:t>533 310</w:t>
      </w:r>
      <w:r>
        <w:rPr>
          <w:rFonts w:ascii="Century Gothic" w:hAnsi="Century Gothic" w:cs="Calibri Light"/>
          <w:color w:val="404040"/>
          <w:sz w:val="20"/>
          <w:szCs w:val="20"/>
          <w:lang w:eastAsia="pl-PL"/>
        </w:rPr>
        <w:t> </w:t>
      </w:r>
      <w:r w:rsidRPr="00D233C2">
        <w:rPr>
          <w:rFonts w:ascii="Century Gothic" w:hAnsi="Century Gothic" w:cs="Calibri Light"/>
          <w:color w:val="404040"/>
          <w:sz w:val="20"/>
          <w:szCs w:val="20"/>
          <w:lang w:eastAsia="pl-PL"/>
        </w:rPr>
        <w:t>339</w:t>
      </w:r>
    </w:p>
    <w:p w:rsidR="00C41650" w:rsidRDefault="00C41650" w:rsidP="00A72351">
      <w:pPr>
        <w:jc w:val="both"/>
        <w:rPr>
          <w:rFonts w:ascii="Century Gothic" w:hAnsi="Century Gothic" w:cs="Calibri Light"/>
          <w:color w:val="404040"/>
          <w:sz w:val="20"/>
          <w:szCs w:val="20"/>
          <w:lang w:eastAsia="pl-PL"/>
        </w:rPr>
      </w:pPr>
    </w:p>
    <w:p w:rsidR="00C41650" w:rsidRPr="00D233C2" w:rsidRDefault="00C41650" w:rsidP="00C41650">
      <w:pPr>
        <w:spacing w:after="0"/>
        <w:jc w:val="both"/>
        <w:rPr>
          <w:rFonts w:ascii="Century Gothic" w:hAnsi="Century Gothic" w:cs="Calibri Light"/>
          <w:color w:val="404040"/>
          <w:sz w:val="20"/>
          <w:szCs w:val="20"/>
          <w:lang w:eastAsia="pl-PL"/>
        </w:rPr>
      </w:pPr>
      <w:r w:rsidRPr="00D233C2">
        <w:rPr>
          <w:rFonts w:ascii="Century Gothic" w:hAnsi="Century Gothic" w:cs="Calibri Light"/>
          <w:color w:val="404040"/>
          <w:sz w:val="20"/>
          <w:szCs w:val="20"/>
          <w:lang w:eastAsia="pl-PL"/>
        </w:rPr>
        <w:t xml:space="preserve">Dominika Kaczyńska </w:t>
      </w:r>
    </w:p>
    <w:p w:rsidR="00C41650" w:rsidRPr="00D233C2" w:rsidRDefault="00A72351" w:rsidP="00C41650">
      <w:pPr>
        <w:spacing w:after="0"/>
        <w:jc w:val="both"/>
        <w:rPr>
          <w:rFonts w:ascii="Century Gothic" w:hAnsi="Century Gothic" w:cs="Calibri Light"/>
          <w:color w:val="404040"/>
          <w:sz w:val="20"/>
          <w:szCs w:val="20"/>
          <w:lang w:eastAsia="pl-PL"/>
        </w:rPr>
      </w:pPr>
      <w:hyperlink r:id="rId18" w:history="1">
        <w:r w:rsidR="00C41650" w:rsidRPr="00D233C2">
          <w:rPr>
            <w:rStyle w:val="Hipercze"/>
            <w:rFonts w:ascii="Century Gothic" w:hAnsi="Century Gothic" w:cs="Calibri Light"/>
            <w:sz w:val="20"/>
            <w:szCs w:val="20"/>
            <w:lang w:eastAsia="pl-PL"/>
          </w:rPr>
          <w:t>Dominika.kaczynska@lbrelations.pl</w:t>
        </w:r>
      </w:hyperlink>
    </w:p>
    <w:p w:rsidR="00C41650" w:rsidRDefault="00C41650" w:rsidP="00C41650">
      <w:pPr>
        <w:spacing w:after="0"/>
        <w:jc w:val="both"/>
        <w:rPr>
          <w:rFonts w:ascii="Century Gothic" w:hAnsi="Century Gothic"/>
          <w:sz w:val="20"/>
          <w:szCs w:val="20"/>
        </w:rPr>
        <w:sectPr w:rsidR="00C41650" w:rsidSect="00D233C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233C2">
        <w:rPr>
          <w:rFonts w:ascii="Century Gothic" w:hAnsi="Century Gothic" w:cs="Calibri Light"/>
          <w:color w:val="404040"/>
          <w:sz w:val="20"/>
          <w:szCs w:val="20"/>
          <w:lang w:eastAsia="pl-PL"/>
        </w:rPr>
        <w:t>536</w:t>
      </w:r>
      <w:r>
        <w:rPr>
          <w:rFonts w:ascii="Century Gothic" w:hAnsi="Century Gothic" w:cs="Calibri Light"/>
          <w:color w:val="404040"/>
          <w:sz w:val="20"/>
          <w:szCs w:val="20"/>
          <w:lang w:eastAsia="pl-PL"/>
        </w:rPr>
        <w:t> </w:t>
      </w:r>
      <w:r w:rsidRPr="00D233C2">
        <w:rPr>
          <w:rFonts w:ascii="Century Gothic" w:hAnsi="Century Gothic" w:cs="Calibri Light"/>
          <w:color w:val="404040"/>
          <w:sz w:val="20"/>
          <w:szCs w:val="20"/>
          <w:lang w:eastAsia="pl-PL"/>
        </w:rPr>
        <w:t>022</w:t>
      </w:r>
      <w:r>
        <w:rPr>
          <w:rFonts w:ascii="Century Gothic" w:hAnsi="Century Gothic" w:cs="Calibri Light"/>
          <w:color w:val="404040"/>
          <w:sz w:val="20"/>
          <w:szCs w:val="20"/>
          <w:lang w:eastAsia="pl-PL"/>
        </w:rPr>
        <w:t xml:space="preserve"> </w:t>
      </w:r>
      <w:r w:rsidRPr="00D233C2">
        <w:rPr>
          <w:rFonts w:ascii="Century Gothic" w:hAnsi="Century Gothic" w:cs="Calibri Light"/>
          <w:color w:val="404040"/>
          <w:sz w:val="20"/>
          <w:szCs w:val="20"/>
          <w:lang w:eastAsia="pl-PL"/>
        </w:rPr>
        <w:t>809</w:t>
      </w:r>
    </w:p>
    <w:p w:rsidR="00C41650" w:rsidRPr="00D233C2" w:rsidRDefault="00C41650" w:rsidP="00C41650">
      <w:pPr>
        <w:rPr>
          <w:rFonts w:ascii="Century Gothic" w:hAnsi="Century Gothic"/>
          <w:sz w:val="20"/>
          <w:szCs w:val="20"/>
        </w:rPr>
      </w:pPr>
    </w:p>
    <w:p w:rsidR="00C41650" w:rsidRPr="001D13E5" w:rsidRDefault="00C41650" w:rsidP="001746CF">
      <w:pPr>
        <w:jc w:val="both"/>
        <w:rPr>
          <w:rFonts w:ascii="Century Gothic" w:hAnsi="Century Gothic"/>
        </w:rPr>
      </w:pPr>
      <w:bookmarkStart w:id="2" w:name="_GoBack"/>
      <w:bookmarkEnd w:id="2"/>
    </w:p>
    <w:sectPr w:rsidR="00C41650" w:rsidRPr="001D13E5" w:rsidSect="00CD653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DE" w:rsidRDefault="005B1ADE" w:rsidP="00583EAE">
      <w:pPr>
        <w:spacing w:after="0" w:line="240" w:lineRule="auto"/>
      </w:pPr>
      <w:r>
        <w:separator/>
      </w:r>
    </w:p>
  </w:endnote>
  <w:endnote w:type="continuationSeparator" w:id="0">
    <w:p w:rsidR="005B1ADE" w:rsidRDefault="005B1ADE" w:rsidP="0058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51" w:rsidRDefault="00A723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0FF" w:rsidRDefault="00A240FF">
    <w:pPr>
      <w:pStyle w:val="Stopk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2E97A5" wp14:editId="0D7C75A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c06847ee8debf87f3ab31bf7" descr="{&quot;HashCode&quot;:-35701146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240FF" w:rsidRPr="00A240FF" w:rsidRDefault="00A240FF" w:rsidP="00A240F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A240FF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C1 Internal use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E97A5" id="_x0000_t202" coordsize="21600,21600" o:spt="202" path="m,l,21600r21600,l21600,xe">
              <v:stroke joinstyle="miter"/>
              <v:path gradientshapeok="t" o:connecttype="rect"/>
            </v:shapetype>
            <v:shape id="MSIPCMc06847ee8debf87f3ab31bf7" o:spid="_x0000_s1026" type="#_x0000_t202" alt="{&quot;HashCode&quot;:-35701146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" o:allowincell="f" filled="f" stroked="f" strokeweight=".5pt">
              <v:textbox inset=",0,,0">
                <w:txbxContent>
                  <w:p w:rsidR="00A240FF" w:rsidRPr="00A240FF" w:rsidRDefault="00A240FF" w:rsidP="00A240FF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A240FF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C1 </w:t>
                    </w:r>
                    <w:proofErr w:type="spellStart"/>
                    <w:r w:rsidRPr="00A240FF">
                      <w:rPr>
                        <w:rFonts w:ascii="Arial" w:hAnsi="Arial" w:cs="Arial"/>
                        <w:color w:val="008000"/>
                        <w:sz w:val="18"/>
                      </w:rPr>
                      <w:t>Internal</w:t>
                    </w:r>
                    <w:proofErr w:type="spellEnd"/>
                    <w:r w:rsidRPr="00A240FF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</w:t>
                    </w:r>
                    <w:proofErr w:type="spellStart"/>
                    <w:r w:rsidRPr="00A240FF">
                      <w:rPr>
                        <w:rFonts w:ascii="Arial" w:hAnsi="Arial" w:cs="Arial"/>
                        <w:color w:val="008000"/>
                        <w:sz w:val="18"/>
                      </w:rPr>
                      <w:t>use</w:t>
                    </w:r>
                    <w:proofErr w:type="spellEnd"/>
                    <w:r w:rsidRPr="00A240FF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51" w:rsidRDefault="00A723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DE" w:rsidRDefault="005B1ADE" w:rsidP="00583EAE">
      <w:pPr>
        <w:spacing w:after="0" w:line="240" w:lineRule="auto"/>
      </w:pPr>
      <w:r>
        <w:separator/>
      </w:r>
    </w:p>
  </w:footnote>
  <w:footnote w:type="continuationSeparator" w:id="0">
    <w:p w:rsidR="005B1ADE" w:rsidRDefault="005B1ADE" w:rsidP="0058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51" w:rsidRDefault="00A723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AE" w:rsidRDefault="00583EAE" w:rsidP="00583EAE">
    <w:pPr>
      <w:pStyle w:val="Nagwek"/>
      <w:jc w:val="center"/>
    </w:pPr>
    <w:r>
      <w:rPr>
        <w:noProof/>
        <w:lang w:val="en-US"/>
      </w:rPr>
      <w:drawing>
        <wp:inline distT="0" distB="0" distL="0" distR="0" wp14:anchorId="148C3032" wp14:editId="6121A7C8">
          <wp:extent cx="2581275" cy="96513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chy-vecto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207" cy="986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51" w:rsidRDefault="00A723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4694E"/>
    <w:multiLevelType w:val="hybridMultilevel"/>
    <w:tmpl w:val="2730A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95"/>
    <w:rsid w:val="00016FB4"/>
    <w:rsid w:val="0003117B"/>
    <w:rsid w:val="00032DBE"/>
    <w:rsid w:val="000463F1"/>
    <w:rsid w:val="00073977"/>
    <w:rsid w:val="00077802"/>
    <w:rsid w:val="00090748"/>
    <w:rsid w:val="000B47F7"/>
    <w:rsid w:val="000D7397"/>
    <w:rsid w:val="000E7CA6"/>
    <w:rsid w:val="00120B06"/>
    <w:rsid w:val="00156953"/>
    <w:rsid w:val="00163C93"/>
    <w:rsid w:val="001746CF"/>
    <w:rsid w:val="0018144F"/>
    <w:rsid w:val="00193EA6"/>
    <w:rsid w:val="001D13E5"/>
    <w:rsid w:val="002417D4"/>
    <w:rsid w:val="002735D4"/>
    <w:rsid w:val="002921C6"/>
    <w:rsid w:val="002B55E4"/>
    <w:rsid w:val="002B6F1F"/>
    <w:rsid w:val="002B717C"/>
    <w:rsid w:val="002B7BE9"/>
    <w:rsid w:val="00305601"/>
    <w:rsid w:val="00307784"/>
    <w:rsid w:val="003110B9"/>
    <w:rsid w:val="00372319"/>
    <w:rsid w:val="00375BBF"/>
    <w:rsid w:val="003E40A5"/>
    <w:rsid w:val="00464120"/>
    <w:rsid w:val="00472E6E"/>
    <w:rsid w:val="004732C4"/>
    <w:rsid w:val="004812D8"/>
    <w:rsid w:val="004B283C"/>
    <w:rsid w:val="004B388A"/>
    <w:rsid w:val="004B7A64"/>
    <w:rsid w:val="004E535F"/>
    <w:rsid w:val="004F51E8"/>
    <w:rsid w:val="005225D9"/>
    <w:rsid w:val="0053594E"/>
    <w:rsid w:val="00547C80"/>
    <w:rsid w:val="005834AB"/>
    <w:rsid w:val="00583EAE"/>
    <w:rsid w:val="005A067D"/>
    <w:rsid w:val="005A657F"/>
    <w:rsid w:val="005B1ADE"/>
    <w:rsid w:val="005F2241"/>
    <w:rsid w:val="00660080"/>
    <w:rsid w:val="006B619A"/>
    <w:rsid w:val="006B7919"/>
    <w:rsid w:val="006C64E8"/>
    <w:rsid w:val="006D3A88"/>
    <w:rsid w:val="006E38C0"/>
    <w:rsid w:val="006F7559"/>
    <w:rsid w:val="007318DF"/>
    <w:rsid w:val="00750B0A"/>
    <w:rsid w:val="007976BB"/>
    <w:rsid w:val="007B5C7C"/>
    <w:rsid w:val="007C4EDA"/>
    <w:rsid w:val="008067AD"/>
    <w:rsid w:val="00845781"/>
    <w:rsid w:val="00870F53"/>
    <w:rsid w:val="00885037"/>
    <w:rsid w:val="008B17C6"/>
    <w:rsid w:val="008B34D8"/>
    <w:rsid w:val="008D4526"/>
    <w:rsid w:val="00912468"/>
    <w:rsid w:val="00916B71"/>
    <w:rsid w:val="00926AB5"/>
    <w:rsid w:val="009334E8"/>
    <w:rsid w:val="009434D4"/>
    <w:rsid w:val="00961789"/>
    <w:rsid w:val="00970501"/>
    <w:rsid w:val="00987E9C"/>
    <w:rsid w:val="009A66BC"/>
    <w:rsid w:val="009A74A8"/>
    <w:rsid w:val="009D3CDD"/>
    <w:rsid w:val="009D7587"/>
    <w:rsid w:val="009D7872"/>
    <w:rsid w:val="009E7352"/>
    <w:rsid w:val="009F2794"/>
    <w:rsid w:val="009F5491"/>
    <w:rsid w:val="00A240FF"/>
    <w:rsid w:val="00A26527"/>
    <w:rsid w:val="00A66EA7"/>
    <w:rsid w:val="00A72351"/>
    <w:rsid w:val="00A74053"/>
    <w:rsid w:val="00A757A1"/>
    <w:rsid w:val="00A76025"/>
    <w:rsid w:val="00A82FB7"/>
    <w:rsid w:val="00A85101"/>
    <w:rsid w:val="00AA7664"/>
    <w:rsid w:val="00AD72FF"/>
    <w:rsid w:val="00AF44D0"/>
    <w:rsid w:val="00AF792E"/>
    <w:rsid w:val="00B31B96"/>
    <w:rsid w:val="00B35BF1"/>
    <w:rsid w:val="00B447CC"/>
    <w:rsid w:val="00B53AE4"/>
    <w:rsid w:val="00B606BF"/>
    <w:rsid w:val="00B71095"/>
    <w:rsid w:val="00B808B8"/>
    <w:rsid w:val="00B81EEA"/>
    <w:rsid w:val="00B87E03"/>
    <w:rsid w:val="00BD0038"/>
    <w:rsid w:val="00C034C5"/>
    <w:rsid w:val="00C11FF1"/>
    <w:rsid w:val="00C31BBA"/>
    <w:rsid w:val="00C41650"/>
    <w:rsid w:val="00C46DFC"/>
    <w:rsid w:val="00C64C3C"/>
    <w:rsid w:val="00CD55F6"/>
    <w:rsid w:val="00CD6538"/>
    <w:rsid w:val="00D13A1C"/>
    <w:rsid w:val="00D233C2"/>
    <w:rsid w:val="00D32D9C"/>
    <w:rsid w:val="00D349CF"/>
    <w:rsid w:val="00D43DD3"/>
    <w:rsid w:val="00D471E7"/>
    <w:rsid w:val="00D77061"/>
    <w:rsid w:val="00D94203"/>
    <w:rsid w:val="00E03AA3"/>
    <w:rsid w:val="00E149D5"/>
    <w:rsid w:val="00E1602B"/>
    <w:rsid w:val="00E27A91"/>
    <w:rsid w:val="00E339C3"/>
    <w:rsid w:val="00E35561"/>
    <w:rsid w:val="00E526AC"/>
    <w:rsid w:val="00E80830"/>
    <w:rsid w:val="00E808E4"/>
    <w:rsid w:val="00E82028"/>
    <w:rsid w:val="00E82CD0"/>
    <w:rsid w:val="00E850F9"/>
    <w:rsid w:val="00E95617"/>
    <w:rsid w:val="00EA3210"/>
    <w:rsid w:val="00EB2564"/>
    <w:rsid w:val="00ED02D2"/>
    <w:rsid w:val="00EE3D05"/>
    <w:rsid w:val="00EF1E40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9917D0"/>
  <w15:chartTrackingRefBased/>
  <w15:docId w15:val="{380E5582-30F2-4648-A409-5D9B0FEE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EAE"/>
  </w:style>
  <w:style w:type="paragraph" w:styleId="Stopka">
    <w:name w:val="footer"/>
    <w:basedOn w:val="Normalny"/>
    <w:link w:val="StopkaZnak"/>
    <w:uiPriority w:val="99"/>
    <w:unhideWhenUsed/>
    <w:rsid w:val="0058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AE"/>
  </w:style>
  <w:style w:type="paragraph" w:styleId="Tekstdymka">
    <w:name w:val="Balloon Text"/>
    <w:basedOn w:val="Normalny"/>
    <w:link w:val="TekstdymkaZnak"/>
    <w:uiPriority w:val="99"/>
    <w:semiHidden/>
    <w:unhideWhenUsed/>
    <w:rsid w:val="00AA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6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E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EE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233C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33C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B7A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32D9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12468"/>
    <w:rPr>
      <w:b/>
      <w:bCs/>
    </w:rPr>
  </w:style>
  <w:style w:type="character" w:customStyle="1" w:styleId="tlid-translation">
    <w:name w:val="tlid-translation"/>
    <w:basedOn w:val="Domylnaczcionkaakapitu"/>
    <w:rsid w:val="001D13E5"/>
  </w:style>
  <w:style w:type="paragraph" w:styleId="Zwykytekst">
    <w:name w:val="Plain Text"/>
    <w:basedOn w:val="Normalny"/>
    <w:link w:val="ZwykytekstZnak"/>
    <w:uiPriority w:val="99"/>
    <w:unhideWhenUsed/>
    <w:rsid w:val="001D13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3E5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72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72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D72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mailto:Dominika.kaczynska@lbrelation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Zuzanna.bienko@lbrelations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vichy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51AD-25CE-43A3-AA75-C77161B4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Kaczyńska</dc:creator>
  <cp:keywords/>
  <dc:description/>
  <cp:lastModifiedBy>KOLODZIEJCZYK Monika</cp:lastModifiedBy>
  <cp:revision>2</cp:revision>
  <cp:lastPrinted>2020-01-24T13:14:00Z</cp:lastPrinted>
  <dcterms:created xsi:type="dcterms:W3CDTF">2020-03-19T14:39:00Z</dcterms:created>
  <dcterms:modified xsi:type="dcterms:W3CDTF">2020-03-19T14:39:00Z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dad89-2096-47a1-b1b1-c9d057667e94_Enabled">
    <vt:lpwstr>True</vt:lpwstr>
  </property>
  <property fmtid="{D5CDD505-2E9C-101B-9397-08002B2CF9AE}" pid="3" name="MSIP_Label_645dad89-2096-47a1-b1b1-c9d057667e94_SiteId">
    <vt:lpwstr>e4e1abd9-eac7-4a71-ab52-da5c998aa7ba</vt:lpwstr>
  </property>
  <property fmtid="{D5CDD505-2E9C-101B-9397-08002B2CF9AE}" pid="4" name="MSIP_Label_645dad89-2096-47a1-b1b1-c9d057667e94_Owner">
    <vt:lpwstr>Aleksandra.HARTMAN@loreal.com</vt:lpwstr>
  </property>
  <property fmtid="{D5CDD505-2E9C-101B-9397-08002B2CF9AE}" pid="5" name="MSIP_Label_645dad89-2096-47a1-b1b1-c9d057667e94_SetDate">
    <vt:lpwstr>2020-01-15T12:19:00.4382707Z</vt:lpwstr>
  </property>
  <property fmtid="{D5CDD505-2E9C-101B-9397-08002B2CF9AE}" pid="6" name="MSIP_Label_645dad89-2096-47a1-b1b1-c9d057667e94_Name">
    <vt:lpwstr>C1 - Internal use</vt:lpwstr>
  </property>
  <property fmtid="{D5CDD505-2E9C-101B-9397-08002B2CF9AE}" pid="7" name="MSIP_Label_645dad89-2096-47a1-b1b1-c9d057667e94_Application">
    <vt:lpwstr>Microsoft Azure Information Protection</vt:lpwstr>
  </property>
  <property fmtid="{D5CDD505-2E9C-101B-9397-08002B2CF9AE}" pid="8" name="MSIP_Label_645dad89-2096-47a1-b1b1-c9d057667e94_Extended_MSFT_Method">
    <vt:lpwstr>Automatic</vt:lpwstr>
  </property>
  <property fmtid="{D5CDD505-2E9C-101B-9397-08002B2CF9AE}" pid="9" name="Sensitivity">
    <vt:lpwstr>C1 - Internal use</vt:lpwstr>
  </property>
</Properties>
</file>